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1CC" w:rsidRPr="008C51CC" w:rsidRDefault="008C51CC" w:rsidP="008C51CC">
      <w:pPr>
        <w:pStyle w:val="NormalWeb"/>
        <w:rPr>
          <w:b/>
          <w:bCs/>
          <w:lang w:val="en-US"/>
        </w:rPr>
      </w:pPr>
      <w:r w:rsidRPr="008C51CC">
        <w:rPr>
          <w:b/>
          <w:bCs/>
          <w:lang w:val="en-US"/>
        </w:rPr>
        <w:t xml:space="preserve">Press release </w:t>
      </w:r>
      <w:proofErr w:type="spellStart"/>
      <w:r w:rsidRPr="008C51CC">
        <w:rPr>
          <w:b/>
          <w:bCs/>
          <w:lang w:val="en-US"/>
        </w:rPr>
        <w:t>Gormenghast</w:t>
      </w:r>
      <w:proofErr w:type="spellEnd"/>
      <w:r w:rsidRPr="008C51CC">
        <w:rPr>
          <w:b/>
          <w:bCs/>
          <w:lang w:val="en-US"/>
        </w:rPr>
        <w:t xml:space="preserve"> LINZ 31.10</w:t>
      </w:r>
    </w:p>
    <w:p w:rsidR="008C51CC" w:rsidRDefault="008C51CC" w:rsidP="008C51CC">
      <w:pPr>
        <w:pStyle w:val="NormalWeb"/>
      </w:pPr>
      <w:r>
        <w:t xml:space="preserve">October 31, 2025, Linz will host the </w:t>
      </w:r>
      <w:r>
        <w:rPr>
          <w:rStyle w:val="Strong"/>
        </w:rPr>
        <w:t>Austrian premiere</w:t>
      </w:r>
      <w:r>
        <w:t xml:space="preserve"> of Irmin Schmidt’s monumental rock opera </w:t>
      </w:r>
      <w:r>
        <w:rPr>
          <w:rStyle w:val="Strong"/>
        </w:rPr>
        <w:t>“Gormenghast”</w:t>
      </w:r>
      <w:r w:rsidRPr="008C51CC">
        <w:rPr>
          <w:lang w:val="en-US"/>
        </w:rPr>
        <w:t>,</w:t>
      </w:r>
      <w:r>
        <w:t xml:space="preserve"> an extraordinary fusion of rock, classical music, and avant-garde.</w:t>
      </w:r>
    </w:p>
    <w:p w:rsidR="008C51CC" w:rsidRDefault="008C51CC" w:rsidP="008C51CC">
      <w:pPr>
        <w:pStyle w:val="NormalWeb"/>
      </w:pPr>
      <w:r>
        <w:t xml:space="preserve">Irmin Schmidt, composer, conductor, and pianist, gained international recognition as co-founder of the legendary Cologne band </w:t>
      </w:r>
      <w:r>
        <w:rPr>
          <w:rStyle w:val="Strong"/>
        </w:rPr>
        <w:t>CAN</w:t>
      </w:r>
      <w:r>
        <w:t>. Widely regarded as one of the most influential German groups of the 1970s, CAN’s experimental sound</w:t>
      </w:r>
      <w:r w:rsidRPr="008C51CC">
        <w:rPr>
          <w:lang w:val="en-US"/>
        </w:rPr>
        <w:t xml:space="preserve">, </w:t>
      </w:r>
      <w:r>
        <w:t>spanning rock, improvisation, and electronic music</w:t>
      </w:r>
      <w:r w:rsidRPr="008C51CC">
        <w:rPr>
          <w:lang w:val="en-US"/>
        </w:rPr>
        <w:t>,</w:t>
      </w:r>
      <w:r>
        <w:t xml:space="preserve"> inspired artists from David Bowie to Radiohead.</w:t>
      </w:r>
    </w:p>
    <w:p w:rsidR="008C51CC" w:rsidRDefault="008C51CC" w:rsidP="008C51CC">
      <w:pPr>
        <w:pStyle w:val="NormalWeb"/>
      </w:pPr>
      <w:r>
        <w:t xml:space="preserve">Beyond CAN, Schmidt has created a remarkable body of work as a composer for film and theater, shaping a distinctive musical language that made him one of Germany’s most important sonic visionaries. In October 2025 he was awarded the </w:t>
      </w:r>
      <w:r>
        <w:rPr>
          <w:rStyle w:val="Strong"/>
        </w:rPr>
        <w:t>Federal Cross of Merit</w:t>
      </w:r>
      <w:r>
        <w:t xml:space="preserve"> by Cologne’s mayor Henriette Reker for his life’s work.</w:t>
      </w:r>
    </w:p>
    <w:p w:rsidR="008C51CC" w:rsidRDefault="008C51CC" w:rsidP="008C51CC">
      <w:pPr>
        <w:pStyle w:val="NormalWeb"/>
      </w:pPr>
      <w:r>
        <w:t xml:space="preserve">Based on the famous trilogy by British author and illustrator </w:t>
      </w:r>
      <w:r>
        <w:rPr>
          <w:rStyle w:val="Strong"/>
        </w:rPr>
        <w:t>Mervyn Peake</w:t>
      </w:r>
      <w:r>
        <w:t xml:space="preserve">, </w:t>
      </w:r>
      <w:r>
        <w:rPr>
          <w:rStyle w:val="Emphasis"/>
        </w:rPr>
        <w:t>Gormenghast</w:t>
      </w:r>
      <w:r>
        <w:t xml:space="preserve"> conjures up a dark, baroque universe filled with bizarre characters, grotesque humor, and the struggle between tradition and change. At its center stands the ancient castle of Gormenghast, where the ambitious kitchen boy </w:t>
      </w:r>
      <w:r>
        <w:rPr>
          <w:rStyle w:val="Strong"/>
        </w:rPr>
        <w:t>Steerpike</w:t>
      </w:r>
      <w:r>
        <w:t xml:space="preserve"> plots his ruthless rise to power.</w:t>
      </w:r>
    </w:p>
    <w:p w:rsidR="008C51CC" w:rsidRDefault="008C51CC" w:rsidP="008C51CC">
      <w:pPr>
        <w:pStyle w:val="NormalWeb"/>
        <w:rPr>
          <w:rStyle w:val="Emphasis"/>
        </w:rPr>
      </w:pPr>
      <w:r>
        <w:t xml:space="preserve">Irmin Schmidt translates Peake’s fantastical imagery into a powerful musical language that merges rock energy with orchestral richness and experimental textures. As </w:t>
      </w:r>
      <w:r>
        <w:rPr>
          <w:rStyle w:val="Emphasis"/>
        </w:rPr>
        <w:t>The Times</w:t>
      </w:r>
      <w:r>
        <w:t xml:space="preserve"> wrote  </w:t>
      </w:r>
      <w:r>
        <w:rPr>
          <w:rStyle w:val="Emphasis"/>
        </w:rPr>
        <w:t>“If Richard Strauss had written rock music, this is what it would have sounded like – gloriously, unashamedly lush.”</w:t>
      </w:r>
    </w:p>
    <w:p w:rsidR="00DD3602" w:rsidRDefault="00DD3602" w:rsidP="008C51CC">
      <w:pPr>
        <w:pStyle w:val="NormalWeb"/>
      </w:pPr>
    </w:p>
    <w:p w:rsidR="00DD3602" w:rsidRPr="00DD3602" w:rsidRDefault="00DD3602" w:rsidP="00DD3602">
      <w:pPr>
        <w:rPr>
          <w:rFonts w:ascii="Times New Roman" w:hAnsi="Times New Roman" w:cs="Times New Roman"/>
          <w:lang w:val="de-DE"/>
        </w:rPr>
      </w:pPr>
      <w:r w:rsidRPr="00DD3602">
        <w:rPr>
          <w:rFonts w:ascii="Times New Roman" w:hAnsi="Times New Roman" w:cs="Times New Roman"/>
          <w:lang w:val="de-DE"/>
        </w:rPr>
        <w:t xml:space="preserve">Information and </w:t>
      </w:r>
      <w:proofErr w:type="spellStart"/>
      <w:r w:rsidRPr="00DD3602">
        <w:rPr>
          <w:rFonts w:ascii="Times New Roman" w:hAnsi="Times New Roman" w:cs="Times New Roman"/>
          <w:lang w:val="de-DE"/>
        </w:rPr>
        <w:t>tickets</w:t>
      </w:r>
      <w:proofErr w:type="spellEnd"/>
      <w:r w:rsidRPr="00DD3602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DD3602">
        <w:rPr>
          <w:rFonts w:ascii="Times New Roman" w:hAnsi="Times New Roman" w:cs="Times New Roman"/>
          <w:lang w:val="de-DE"/>
        </w:rPr>
        <w:t>here</w:t>
      </w:r>
      <w:proofErr w:type="spellEnd"/>
      <w:r w:rsidRPr="00DD3602">
        <w:rPr>
          <w:rFonts w:ascii="Times New Roman" w:hAnsi="Times New Roman" w:cs="Times New Roman"/>
          <w:lang w:val="de-DE"/>
        </w:rPr>
        <w:t>:</w:t>
      </w:r>
    </w:p>
    <w:p w:rsidR="00DD3602" w:rsidRDefault="00DD3602" w:rsidP="00DD3602">
      <w:pPr>
        <w:rPr>
          <w:lang w:val="de-DE"/>
        </w:rPr>
      </w:pPr>
      <w:hyperlink r:id="rId4" w:history="1">
        <w:r w:rsidRPr="00515976">
          <w:rPr>
            <w:rStyle w:val="Hyperlink"/>
            <w:lang w:val="de-DE"/>
          </w:rPr>
          <w:t>https://www.landestheater-linz.at/stuecke/detail?ref=202520261835</w:t>
        </w:r>
      </w:hyperlink>
    </w:p>
    <w:p w:rsidR="00A66AE3" w:rsidRPr="00DD3602" w:rsidRDefault="00A66AE3">
      <w:pPr>
        <w:rPr>
          <w:lang w:val="de-DE"/>
        </w:rPr>
      </w:pPr>
    </w:p>
    <w:sectPr w:rsidR="00A66AE3" w:rsidRPr="00DD3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CC"/>
    <w:rsid w:val="00192498"/>
    <w:rsid w:val="008C51CC"/>
    <w:rsid w:val="00A66AE3"/>
    <w:rsid w:val="00DD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B9E185"/>
  <w15:chartTrackingRefBased/>
  <w15:docId w15:val="{35300D35-FC12-B649-B1D8-A97052AA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1C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C51CC"/>
    <w:rPr>
      <w:b/>
      <w:bCs/>
    </w:rPr>
  </w:style>
  <w:style w:type="character" w:styleId="Emphasis">
    <w:name w:val="Emphasis"/>
    <w:basedOn w:val="DefaultParagraphFont"/>
    <w:uiPriority w:val="20"/>
    <w:qFormat/>
    <w:rsid w:val="008C51CC"/>
    <w:rPr>
      <w:i/>
      <w:iCs/>
    </w:rPr>
  </w:style>
  <w:style w:type="character" w:styleId="Hyperlink">
    <w:name w:val="Hyperlink"/>
    <w:basedOn w:val="DefaultParagraphFont"/>
    <w:uiPriority w:val="99"/>
    <w:unhideWhenUsed/>
    <w:rsid w:val="00DD36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ndestheater-linz.at/stuecke/detail?ref=202520261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2025-09-17T08:57:00Z</dcterms:created>
  <dcterms:modified xsi:type="dcterms:W3CDTF">2025-09-17T09:17:00Z</dcterms:modified>
</cp:coreProperties>
</file>